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B60B79">
        <w:rPr>
          <w:sz w:val="28"/>
          <w:szCs w:val="28"/>
        </w:rPr>
        <w:t>3</w:t>
      </w:r>
      <w:r w:rsidR="0097666C">
        <w:rPr>
          <w:sz w:val="28"/>
          <w:szCs w:val="28"/>
        </w:rPr>
        <w:t>19</w:t>
      </w:r>
      <w:r w:rsidR="006628FE">
        <w:rPr>
          <w:sz w:val="28"/>
          <w:szCs w:val="28"/>
        </w:rPr>
        <w:t>6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B60B79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97666C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97666C">
        <w:rPr>
          <w:sz w:val="28"/>
          <w:szCs w:val="28"/>
          <w:lang w:eastAsia="x-none"/>
        </w:rPr>
        <w:t>5</w:t>
      </w:r>
      <w:r w:rsidR="006628FE">
        <w:rPr>
          <w:sz w:val="28"/>
          <w:szCs w:val="28"/>
          <w:lang w:eastAsia="x-none"/>
        </w:rPr>
        <w:t>510</w:t>
      </w:r>
      <w:r w:rsidR="00BB2453">
        <w:rPr>
          <w:sz w:val="28"/>
          <w:szCs w:val="28"/>
          <w:lang w:eastAsia="x-none"/>
        </w:rPr>
        <w:t>-</w:t>
      </w:r>
      <w:r w:rsidR="006628FE">
        <w:rPr>
          <w:sz w:val="28"/>
          <w:szCs w:val="28"/>
          <w:lang w:eastAsia="x-none"/>
        </w:rPr>
        <w:t>09</w:t>
      </w:r>
    </w:p>
    <w:p w:rsidR="009B627B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 ноября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1004A8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97666C">
        <w:rPr>
          <w:sz w:val="28"/>
          <w:szCs w:val="28"/>
        </w:rPr>
        <w:t>о</w:t>
      </w:r>
      <w:r w:rsidR="00742F2F">
        <w:rPr>
          <w:sz w:val="28"/>
          <w:szCs w:val="28"/>
        </w:rPr>
        <w:t>бщества</w:t>
      </w:r>
      <w:r w:rsidR="0097666C">
        <w:rPr>
          <w:sz w:val="28"/>
          <w:szCs w:val="28"/>
        </w:rPr>
        <w:t xml:space="preserve"> с ограниченной ответственностью</w:t>
      </w:r>
      <w:r w:rsidR="00742F2F">
        <w:rPr>
          <w:sz w:val="28"/>
          <w:szCs w:val="28"/>
        </w:rPr>
        <w:t xml:space="preserve"> </w:t>
      </w:r>
      <w:r w:rsidR="0097666C">
        <w:rPr>
          <w:sz w:val="28"/>
          <w:szCs w:val="28"/>
        </w:rPr>
        <w:t xml:space="preserve">Микрокредитная компания </w:t>
      </w:r>
      <w:r w:rsidR="00742F2F">
        <w:rPr>
          <w:sz w:val="28"/>
          <w:szCs w:val="28"/>
        </w:rPr>
        <w:t>«</w:t>
      </w:r>
      <w:r w:rsidR="0097666C">
        <w:rPr>
          <w:sz w:val="28"/>
          <w:szCs w:val="28"/>
        </w:rPr>
        <w:t>Русинтерфинанс</w:t>
      </w:r>
      <w:r w:rsidR="00742F2F">
        <w:rPr>
          <w:sz w:val="28"/>
          <w:szCs w:val="28"/>
        </w:rPr>
        <w:t xml:space="preserve">» к </w:t>
      </w:r>
      <w:r w:rsidR="006628FE">
        <w:rPr>
          <w:sz w:val="28"/>
          <w:szCs w:val="28"/>
        </w:rPr>
        <w:t>Сафроновой (Тупицыной) И</w:t>
      </w:r>
      <w:r w:rsidR="0053188B">
        <w:rPr>
          <w:sz w:val="28"/>
          <w:szCs w:val="28"/>
        </w:rPr>
        <w:t>.</w:t>
      </w:r>
      <w:r w:rsidR="006628FE">
        <w:rPr>
          <w:sz w:val="28"/>
          <w:szCs w:val="28"/>
        </w:rPr>
        <w:t>В</w:t>
      </w:r>
      <w:r w:rsidR="0053188B">
        <w:rPr>
          <w:sz w:val="28"/>
          <w:szCs w:val="28"/>
        </w:rPr>
        <w:t>.</w:t>
      </w:r>
      <w:r w:rsidR="006628FE">
        <w:rPr>
          <w:sz w:val="28"/>
          <w:szCs w:val="28"/>
        </w:rPr>
        <w:t xml:space="preserve"> </w:t>
      </w:r>
      <w:r w:rsidR="00742F2F">
        <w:rPr>
          <w:sz w:val="28"/>
          <w:szCs w:val="28"/>
        </w:rPr>
        <w:t>о взыскании задолженности по договору</w:t>
      </w:r>
      <w:r w:rsidR="001004A8">
        <w:rPr>
          <w:sz w:val="28"/>
          <w:szCs w:val="28"/>
        </w:rPr>
        <w:t xml:space="preserve"> займа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97666C">
        <w:rPr>
          <w:sz w:val="28"/>
          <w:szCs w:val="28"/>
        </w:rPr>
        <w:t>общества с ограниченной ответственностью Микрокредитная компания «Русинтерфинанс»</w:t>
      </w:r>
      <w:r w:rsidR="00742F2F">
        <w:rPr>
          <w:sz w:val="28"/>
          <w:szCs w:val="28"/>
        </w:rPr>
        <w:t xml:space="preserve"> </w:t>
      </w:r>
      <w:r w:rsidR="008F33E6">
        <w:rPr>
          <w:sz w:val="28"/>
          <w:szCs w:val="28"/>
        </w:rPr>
        <w:t xml:space="preserve">(ИНН </w:t>
      </w:r>
      <w:r w:rsidR="0053188B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6628FE">
        <w:rPr>
          <w:sz w:val="28"/>
          <w:szCs w:val="28"/>
        </w:rPr>
        <w:t>Сафроновой (Тупицыной) И</w:t>
      </w:r>
      <w:r w:rsidR="0053188B">
        <w:rPr>
          <w:sz w:val="28"/>
          <w:szCs w:val="28"/>
        </w:rPr>
        <w:t>.</w:t>
      </w:r>
      <w:r w:rsidR="006628FE">
        <w:rPr>
          <w:sz w:val="28"/>
          <w:szCs w:val="28"/>
        </w:rPr>
        <w:t>В</w:t>
      </w:r>
      <w:r w:rsidR="0053188B">
        <w:rPr>
          <w:sz w:val="28"/>
          <w:szCs w:val="28"/>
        </w:rPr>
        <w:t>.</w:t>
      </w:r>
      <w:r w:rsidR="0097666C">
        <w:rPr>
          <w:sz w:val="28"/>
          <w:szCs w:val="28"/>
        </w:rPr>
        <w:t xml:space="preserve"> </w:t>
      </w:r>
      <w:r w:rsidR="0053170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>о взыскании задолженности по договору</w:t>
      </w:r>
      <w:r w:rsidR="001004A8">
        <w:rPr>
          <w:sz w:val="28"/>
          <w:szCs w:val="28"/>
        </w:rPr>
        <w:t xml:space="preserve"> займа </w:t>
      </w:r>
      <w:r w:rsidR="005F3DFB">
        <w:rPr>
          <w:sz w:val="28"/>
          <w:szCs w:val="28"/>
        </w:rPr>
        <w:t>№</w:t>
      </w:r>
      <w:r w:rsidR="0053188B">
        <w:rPr>
          <w:sz w:val="28"/>
          <w:szCs w:val="28"/>
        </w:rPr>
        <w:t>*</w:t>
      </w:r>
      <w:r w:rsidR="006628FE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от </w:t>
      </w:r>
      <w:r w:rsidR="006628FE">
        <w:rPr>
          <w:sz w:val="28"/>
          <w:szCs w:val="28"/>
        </w:rPr>
        <w:t>25</w:t>
      </w:r>
      <w:r w:rsidR="00094B7B">
        <w:rPr>
          <w:sz w:val="28"/>
          <w:szCs w:val="28"/>
        </w:rPr>
        <w:t xml:space="preserve"> </w:t>
      </w:r>
      <w:r w:rsidR="00306024">
        <w:rPr>
          <w:sz w:val="28"/>
          <w:szCs w:val="28"/>
        </w:rPr>
        <w:t>м</w:t>
      </w:r>
      <w:r w:rsidR="00861EE6">
        <w:rPr>
          <w:sz w:val="28"/>
          <w:szCs w:val="28"/>
        </w:rPr>
        <w:t>ар</w:t>
      </w:r>
      <w:r w:rsidR="00306024">
        <w:rPr>
          <w:sz w:val="28"/>
          <w:szCs w:val="28"/>
        </w:rPr>
        <w:t>та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97666C">
        <w:rPr>
          <w:sz w:val="28"/>
          <w:szCs w:val="28"/>
        </w:rPr>
        <w:t>1</w:t>
      </w:r>
      <w:r w:rsidR="006628FE">
        <w:rPr>
          <w:sz w:val="28"/>
          <w:szCs w:val="28"/>
        </w:rPr>
        <w:t>7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1004A8" w:rsidP="001004A8">
      <w:pPr>
        <w:widowControl w:val="0"/>
        <w:jc w:val="both"/>
        <w:rPr>
          <w:sz w:val="28"/>
          <w:szCs w:val="28"/>
          <w:lang w:eastAsia="ru-RU"/>
        </w:rPr>
      </w:pPr>
    </w:p>
    <w:p w:rsidR="001004A8" w:rsidP="001004A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1004A8" w:rsidP="001004A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53188B" w:rsidP="001004A8">
      <w:pPr>
        <w:widowControl w:val="0"/>
        <w:jc w:val="both"/>
        <w:rPr>
          <w:sz w:val="28"/>
          <w:szCs w:val="28"/>
          <w:lang w:eastAsia="ru-RU"/>
        </w:rPr>
      </w:pPr>
    </w:p>
    <w:p w:rsidR="0053188B" w:rsidP="001004A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04A8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C4D1D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188B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E14CD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28FE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F2F"/>
    <w:rsid w:val="007537AD"/>
    <w:rsid w:val="007976D9"/>
    <w:rsid w:val="007A4265"/>
    <w:rsid w:val="007A4B4C"/>
    <w:rsid w:val="007B37B7"/>
    <w:rsid w:val="007C40A1"/>
    <w:rsid w:val="007D080F"/>
    <w:rsid w:val="007F08A9"/>
    <w:rsid w:val="007F418D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C1DE6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7666C"/>
    <w:rsid w:val="00985547"/>
    <w:rsid w:val="009A16E2"/>
    <w:rsid w:val="009B0A3C"/>
    <w:rsid w:val="009B627B"/>
    <w:rsid w:val="009B7CA9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5353F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F18C-EF1C-4A72-99E7-CDB6E3CE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